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676D" w14:textId="0D1718F6" w:rsidR="00F12C76" w:rsidRDefault="00DA673A" w:rsidP="006C0B77">
      <w:pPr>
        <w:spacing w:after="0"/>
        <w:ind w:firstLine="709"/>
        <w:jc w:val="both"/>
      </w:pPr>
      <w:bookmarkStart w:id="0" w:name="_GoBack"/>
      <w:bookmarkEnd w:id="0"/>
      <w:r>
        <w:rPr>
          <w:rFonts w:ascii="Roboto" w:hAnsi="Roboto"/>
          <w:color w:val="2E2E2E"/>
          <w:sz w:val="27"/>
          <w:szCs w:val="27"/>
        </w:rPr>
        <w:t>1 и 2 октября в Москве проходит V Стратегический форум «Транспортная инфраструктура России». Форум входит в цикл мероприятий Инфраструктурного конгресса «РОСИНФРА», организаторами которого выступают Национальный Центр ГЧП и Фонд Росконгресс.Ежегодно мероприятие собирает представителей федеральныхии региональных органов власти, руководителей крупнейших транспортныхи инфраструктурных компаний, частных инвесторов и отраслевых экспертов.</w:t>
      </w:r>
      <w:r w:rsidR="00B83DB9">
        <w:rPr>
          <w:rFonts w:ascii="Roboto" w:hAnsi="Roboto"/>
          <w:noProof/>
          <w:color w:val="2E2E2E"/>
          <w:sz w:val="27"/>
          <w:szCs w:val="27"/>
        </w:rPr>
        <w:drawing>
          <wp:inline distT="0" distB="0" distL="0" distR="0" wp14:anchorId="78B42C3B" wp14:editId="18F86A6A">
            <wp:extent cx="3238500" cy="2430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FD"/>
    <w:rsid w:val="004C0112"/>
    <w:rsid w:val="00655DFD"/>
    <w:rsid w:val="006C0B77"/>
    <w:rsid w:val="008242FF"/>
    <w:rsid w:val="00870751"/>
    <w:rsid w:val="00922C48"/>
    <w:rsid w:val="00B83DB9"/>
    <w:rsid w:val="00B915B7"/>
    <w:rsid w:val="00DA673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0C3BD-30B1-45CF-9D21-D800ED82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Badin</dc:creator>
  <cp:keywords/>
  <dc:description/>
  <cp:lastModifiedBy>Alexandr Badin</cp:lastModifiedBy>
  <cp:revision>3</cp:revision>
  <dcterms:created xsi:type="dcterms:W3CDTF">2020-07-05T13:56:00Z</dcterms:created>
  <dcterms:modified xsi:type="dcterms:W3CDTF">2020-07-05T13:56:00Z</dcterms:modified>
</cp:coreProperties>
</file>